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696"/>
        <w:gridCol w:w="12864"/>
      </w:tblGrid>
      <w:tr w:rsidR="0016012C" w:rsidRPr="0016012C" w14:paraId="4D988D9D" w14:textId="77777777" w:rsidTr="009B1199">
        <w:tc>
          <w:tcPr>
            <w:tcW w:w="1696" w:type="dxa"/>
            <w:shd w:val="clear" w:color="auto" w:fill="F2F2F2" w:themeFill="background1" w:themeFillShade="F2"/>
          </w:tcPr>
          <w:p w14:paraId="2C680094" w14:textId="77777777" w:rsidR="009B1199" w:rsidRPr="0016012C" w:rsidRDefault="009B1199" w:rsidP="0073077A">
            <w:pPr>
              <w:pStyle w:val="NoSpacing"/>
              <w:jc w:val="righ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BİRİMİ</w:t>
            </w:r>
          </w:p>
        </w:tc>
        <w:tc>
          <w:tcPr>
            <w:tcW w:w="12864" w:type="dxa"/>
          </w:tcPr>
          <w:p w14:paraId="2CEAFA7E" w14:textId="33C0B53F" w:rsidR="009B1199" w:rsidRPr="0016012C" w:rsidRDefault="00F762C0" w:rsidP="0073077A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DENEYSEL İKTİSAT ARAŞTIRMA VE UYGULAMA MERKEZİ</w:t>
            </w:r>
          </w:p>
        </w:tc>
      </w:tr>
      <w:tr w:rsidR="0016012C" w:rsidRPr="0016012C" w14:paraId="1D31A7BE" w14:textId="77777777" w:rsidTr="009B1199">
        <w:tc>
          <w:tcPr>
            <w:tcW w:w="1696" w:type="dxa"/>
            <w:shd w:val="clear" w:color="auto" w:fill="F2F2F2" w:themeFill="background1" w:themeFillShade="F2"/>
          </w:tcPr>
          <w:p w14:paraId="707D91B4" w14:textId="77777777" w:rsidR="009B1199" w:rsidRPr="0016012C" w:rsidRDefault="009B1199" w:rsidP="0073077A">
            <w:pPr>
              <w:pStyle w:val="NoSpacing"/>
              <w:jc w:val="righ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ALT BİRİM ADI</w:t>
            </w:r>
          </w:p>
        </w:tc>
        <w:tc>
          <w:tcPr>
            <w:tcW w:w="12864" w:type="dxa"/>
          </w:tcPr>
          <w:p w14:paraId="1C4BA625" w14:textId="77777777" w:rsidR="009B1199" w:rsidRPr="0016012C" w:rsidRDefault="009B1199" w:rsidP="0073077A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4FCF6BF" w14:textId="77777777" w:rsidR="00BE3E80" w:rsidRPr="0016012C" w:rsidRDefault="00BE3E80" w:rsidP="005B0C52">
      <w:pPr>
        <w:pStyle w:val="NoSpacing"/>
        <w:rPr>
          <w:rFonts w:ascii="Cambria" w:hAnsi="Cambria"/>
          <w:b/>
          <w:bCs/>
          <w:color w:val="000000" w:themeColor="text1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62"/>
        <w:gridCol w:w="2321"/>
        <w:gridCol w:w="2153"/>
        <w:gridCol w:w="1943"/>
        <w:gridCol w:w="4034"/>
        <w:gridCol w:w="1601"/>
        <w:gridCol w:w="1946"/>
      </w:tblGrid>
      <w:tr w:rsidR="0016012C" w:rsidRPr="0016012C" w14:paraId="62DC710E" w14:textId="77777777" w:rsidTr="00F14D14">
        <w:tc>
          <w:tcPr>
            <w:tcW w:w="562" w:type="dxa"/>
            <w:vAlign w:val="center"/>
          </w:tcPr>
          <w:p w14:paraId="4792C53E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2321" w:type="dxa"/>
            <w:vAlign w:val="center"/>
          </w:tcPr>
          <w:p w14:paraId="64A5BCC7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2153" w:type="dxa"/>
            <w:vAlign w:val="center"/>
          </w:tcPr>
          <w:p w14:paraId="454815A7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RİSKLER </w:t>
            </w:r>
          </w:p>
          <w:p w14:paraId="79738F11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1943" w:type="dxa"/>
            <w:vAlign w:val="center"/>
          </w:tcPr>
          <w:p w14:paraId="6144727D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4034" w:type="dxa"/>
            <w:vAlign w:val="center"/>
          </w:tcPr>
          <w:p w14:paraId="19E9143B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1DB9E7B7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1601" w:type="dxa"/>
            <w:vAlign w:val="center"/>
          </w:tcPr>
          <w:p w14:paraId="7FFB0782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GÖREVİN PERİYODİK KONTROL EDİLMESİ GEREKEN SÜRE </w:t>
            </w:r>
          </w:p>
        </w:tc>
        <w:tc>
          <w:tcPr>
            <w:tcW w:w="1946" w:type="dxa"/>
            <w:vAlign w:val="center"/>
          </w:tcPr>
          <w:p w14:paraId="5C5BF0A0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4E2B0144" w14:textId="77777777" w:rsidR="009B1199" w:rsidRPr="0016012C" w:rsidRDefault="009B1199" w:rsidP="009B1199">
            <w:pPr>
              <w:pStyle w:val="NoSpacing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16012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F14D14" w:rsidRPr="0016012C" w14:paraId="7AD6B2DB" w14:textId="77777777" w:rsidTr="00F14D14">
        <w:tc>
          <w:tcPr>
            <w:tcW w:w="562" w:type="dxa"/>
          </w:tcPr>
          <w:p w14:paraId="47F72142" w14:textId="0468A23C" w:rsidR="00F14D14" w:rsidRPr="0016012C" w:rsidRDefault="00A27ECD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1</w:t>
            </w:r>
          </w:p>
        </w:tc>
        <w:tc>
          <w:tcPr>
            <w:tcW w:w="2321" w:type="dxa"/>
          </w:tcPr>
          <w:p w14:paraId="6EC3B1D2" w14:textId="4F9C3576" w:rsidR="00F14D14" w:rsidRPr="0016012C" w:rsidRDefault="00F14D14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Etkinlik organizasyonları</w:t>
            </w:r>
          </w:p>
        </w:tc>
        <w:tc>
          <w:tcPr>
            <w:tcW w:w="2153" w:type="dxa"/>
          </w:tcPr>
          <w:p w14:paraId="6489C51D" w14:textId="3F44B86E" w:rsidR="00F14D14" w:rsidRPr="0016012C" w:rsidRDefault="00A27ECD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Etkililikte azalma</w:t>
            </w:r>
          </w:p>
        </w:tc>
        <w:tc>
          <w:tcPr>
            <w:tcW w:w="1943" w:type="dxa"/>
          </w:tcPr>
          <w:p w14:paraId="145BE53F" w14:textId="5C69DF9B" w:rsidR="00F14D14" w:rsidRPr="0016012C" w:rsidRDefault="00F14D14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Planlama ve kontrol listeleri</w:t>
            </w:r>
          </w:p>
        </w:tc>
        <w:tc>
          <w:tcPr>
            <w:tcW w:w="4034" w:type="dxa"/>
          </w:tcPr>
          <w:p w14:paraId="24765118" w14:textId="64B42EC0" w:rsidR="00F14D14" w:rsidRPr="0016012C" w:rsidRDefault="00F14D14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İdari Personel</w:t>
            </w:r>
          </w:p>
        </w:tc>
        <w:tc>
          <w:tcPr>
            <w:tcW w:w="1601" w:type="dxa"/>
          </w:tcPr>
          <w:p w14:paraId="6A11C9D4" w14:textId="6F7255BC" w:rsidR="00F14D14" w:rsidRPr="0016012C" w:rsidRDefault="00F14D14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Görevlendirilen Personel</w:t>
            </w:r>
          </w:p>
        </w:tc>
        <w:tc>
          <w:tcPr>
            <w:tcW w:w="1946" w:type="dxa"/>
          </w:tcPr>
          <w:p w14:paraId="4778A820" w14:textId="10501346" w:rsidR="00F14D14" w:rsidRPr="0016012C" w:rsidRDefault="00F14D14" w:rsidP="00F14D14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Etkinlik Bazlı</w:t>
            </w:r>
          </w:p>
        </w:tc>
      </w:tr>
      <w:tr w:rsidR="00A27ECD" w:rsidRPr="0016012C" w14:paraId="715625AE" w14:textId="77777777" w:rsidTr="00F14D14">
        <w:tc>
          <w:tcPr>
            <w:tcW w:w="562" w:type="dxa"/>
          </w:tcPr>
          <w:p w14:paraId="242263CD" w14:textId="3D249C35" w:rsidR="00A27ECD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2</w:t>
            </w:r>
          </w:p>
        </w:tc>
        <w:tc>
          <w:tcPr>
            <w:tcW w:w="2321" w:type="dxa"/>
          </w:tcPr>
          <w:p w14:paraId="565B64BF" w14:textId="0D3A6AB2" w:rsidR="00A27ECD" w:rsidRDefault="00A27ECD" w:rsidP="00A27ECD">
            <w:pPr>
              <w:pStyle w:val="NoSpacing"/>
            </w:pPr>
            <w:r>
              <w:t>Proje süreçlerinin yürütülmesi</w:t>
            </w:r>
          </w:p>
        </w:tc>
        <w:tc>
          <w:tcPr>
            <w:tcW w:w="2153" w:type="dxa"/>
          </w:tcPr>
          <w:p w14:paraId="0B34D2D9" w14:textId="151BF879" w:rsidR="00A27ECD" w:rsidRDefault="00A27ECD" w:rsidP="00A27ECD">
            <w:pPr>
              <w:pStyle w:val="NoSpacing"/>
            </w:pPr>
            <w:r>
              <w:t>Hedef sapması</w:t>
            </w:r>
          </w:p>
        </w:tc>
        <w:tc>
          <w:tcPr>
            <w:tcW w:w="1943" w:type="dxa"/>
          </w:tcPr>
          <w:p w14:paraId="0489920C" w14:textId="6D17F5B6" w:rsidR="00A27ECD" w:rsidRDefault="00A27ECD" w:rsidP="00A27ECD">
            <w:pPr>
              <w:pStyle w:val="NoSpacing"/>
            </w:pPr>
            <w:r>
              <w:t>Proje izleme raporları</w:t>
            </w:r>
          </w:p>
        </w:tc>
        <w:tc>
          <w:tcPr>
            <w:tcW w:w="4034" w:type="dxa"/>
          </w:tcPr>
          <w:p w14:paraId="2CB48737" w14:textId="4B3A2EB5" w:rsidR="00A27ECD" w:rsidRDefault="00A27ECD" w:rsidP="00A27ECD">
            <w:pPr>
              <w:pStyle w:val="NoSpacing"/>
            </w:pPr>
            <w:r>
              <w:t>Proje Yürütücüsü</w:t>
            </w:r>
          </w:p>
        </w:tc>
        <w:tc>
          <w:tcPr>
            <w:tcW w:w="1601" w:type="dxa"/>
          </w:tcPr>
          <w:p w14:paraId="24B40CF1" w14:textId="121EA10F" w:rsidR="00A27ECD" w:rsidRDefault="00A27ECD" w:rsidP="00A27ECD">
            <w:pPr>
              <w:pStyle w:val="NoSpacing"/>
            </w:pPr>
            <w:r>
              <w:t>Proje Ekibi</w:t>
            </w:r>
          </w:p>
        </w:tc>
        <w:tc>
          <w:tcPr>
            <w:tcW w:w="1946" w:type="dxa"/>
          </w:tcPr>
          <w:p w14:paraId="2A6149BA" w14:textId="3C1584FB" w:rsidR="00A27ECD" w:rsidRDefault="00A27ECD" w:rsidP="00A27ECD">
            <w:pPr>
              <w:pStyle w:val="NoSpacing"/>
            </w:pPr>
            <w:r>
              <w:t>Yıllık</w:t>
            </w:r>
          </w:p>
        </w:tc>
      </w:tr>
      <w:tr w:rsidR="00A27ECD" w:rsidRPr="0016012C" w14:paraId="5C5FB638" w14:textId="77777777" w:rsidTr="00F14D14">
        <w:tc>
          <w:tcPr>
            <w:tcW w:w="562" w:type="dxa"/>
          </w:tcPr>
          <w:p w14:paraId="19987698" w14:textId="4CFC40EA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3</w:t>
            </w:r>
          </w:p>
        </w:tc>
        <w:tc>
          <w:tcPr>
            <w:tcW w:w="2321" w:type="dxa"/>
          </w:tcPr>
          <w:p w14:paraId="090A6297" w14:textId="7C547FF4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Yazışma ve EBYS işlemleri</w:t>
            </w:r>
          </w:p>
        </w:tc>
        <w:tc>
          <w:tcPr>
            <w:tcW w:w="2153" w:type="dxa"/>
          </w:tcPr>
          <w:p w14:paraId="6E74E543" w14:textId="50BD9EDD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Süreç aksaması</w:t>
            </w:r>
          </w:p>
        </w:tc>
        <w:tc>
          <w:tcPr>
            <w:tcW w:w="1943" w:type="dxa"/>
          </w:tcPr>
          <w:p w14:paraId="158C3434" w14:textId="15845B6E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Çift kontrol</w:t>
            </w:r>
          </w:p>
        </w:tc>
        <w:tc>
          <w:tcPr>
            <w:tcW w:w="4034" w:type="dxa"/>
          </w:tcPr>
          <w:p w14:paraId="3EBB61EB" w14:textId="11B447F5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Evrak Sorumlusu</w:t>
            </w:r>
          </w:p>
        </w:tc>
        <w:tc>
          <w:tcPr>
            <w:tcW w:w="1601" w:type="dxa"/>
          </w:tcPr>
          <w:p w14:paraId="35A84299" w14:textId="35214CAD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İdari Personel</w:t>
            </w:r>
          </w:p>
        </w:tc>
        <w:tc>
          <w:tcPr>
            <w:tcW w:w="1946" w:type="dxa"/>
          </w:tcPr>
          <w:p w14:paraId="130FB356" w14:textId="7B0DE49C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Gerektikçe</w:t>
            </w:r>
          </w:p>
        </w:tc>
      </w:tr>
      <w:tr w:rsidR="00A27ECD" w:rsidRPr="0016012C" w14:paraId="6EE1BD08" w14:textId="77777777" w:rsidTr="00F14D14">
        <w:tc>
          <w:tcPr>
            <w:tcW w:w="562" w:type="dxa"/>
          </w:tcPr>
          <w:p w14:paraId="5EDE6339" w14:textId="06602FD8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4</w:t>
            </w:r>
          </w:p>
        </w:tc>
        <w:tc>
          <w:tcPr>
            <w:tcW w:w="2321" w:type="dxa"/>
          </w:tcPr>
          <w:p w14:paraId="14917C98" w14:textId="69652FFF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Veri yönetimi</w:t>
            </w:r>
          </w:p>
        </w:tc>
        <w:tc>
          <w:tcPr>
            <w:tcW w:w="2153" w:type="dxa"/>
          </w:tcPr>
          <w:p w14:paraId="2C658280" w14:textId="69EF33CF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Veri kaybı</w:t>
            </w:r>
          </w:p>
        </w:tc>
        <w:tc>
          <w:tcPr>
            <w:tcW w:w="1943" w:type="dxa"/>
          </w:tcPr>
          <w:p w14:paraId="4D4C3394" w14:textId="18A374CD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Yedekleme ve erişim kontrolü</w:t>
            </w:r>
          </w:p>
        </w:tc>
        <w:tc>
          <w:tcPr>
            <w:tcW w:w="4034" w:type="dxa"/>
          </w:tcPr>
          <w:p w14:paraId="7F638EC0" w14:textId="51C4A5D4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Birim Personeli</w:t>
            </w:r>
          </w:p>
        </w:tc>
        <w:tc>
          <w:tcPr>
            <w:tcW w:w="1601" w:type="dxa"/>
          </w:tcPr>
          <w:p w14:paraId="296861B9" w14:textId="35D1CF2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İdari Personel</w:t>
            </w:r>
          </w:p>
        </w:tc>
        <w:tc>
          <w:tcPr>
            <w:tcW w:w="1946" w:type="dxa"/>
          </w:tcPr>
          <w:p w14:paraId="2479C75B" w14:textId="4C82402F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 w:rsidRPr="004E354E">
              <w:t>Yıllık</w:t>
            </w:r>
          </w:p>
        </w:tc>
      </w:tr>
      <w:tr w:rsidR="00A27ECD" w:rsidRPr="0016012C" w14:paraId="4CADFFB3" w14:textId="77777777" w:rsidTr="00F14D14">
        <w:tc>
          <w:tcPr>
            <w:tcW w:w="562" w:type="dxa"/>
          </w:tcPr>
          <w:p w14:paraId="109BF621" w14:textId="3F1A976D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5</w:t>
            </w:r>
          </w:p>
        </w:tc>
        <w:tc>
          <w:tcPr>
            <w:tcW w:w="2321" w:type="dxa"/>
          </w:tcPr>
          <w:p w14:paraId="4A3DFC32" w14:textId="6C063128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Raporlama</w:t>
            </w:r>
          </w:p>
        </w:tc>
        <w:tc>
          <w:tcPr>
            <w:tcW w:w="2153" w:type="dxa"/>
          </w:tcPr>
          <w:p w14:paraId="4700EA72" w14:textId="7A6FC03A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Stratejiyle uyumsuzluk</w:t>
            </w:r>
          </w:p>
        </w:tc>
        <w:tc>
          <w:tcPr>
            <w:tcW w:w="1943" w:type="dxa"/>
          </w:tcPr>
          <w:p w14:paraId="092F00EB" w14:textId="315A44AC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Veri doğrulama</w:t>
            </w:r>
          </w:p>
        </w:tc>
        <w:tc>
          <w:tcPr>
            <w:tcW w:w="4034" w:type="dxa"/>
          </w:tcPr>
          <w:p w14:paraId="6B42E141" w14:textId="6F09530C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Merkez Müdürü</w:t>
            </w:r>
          </w:p>
        </w:tc>
        <w:tc>
          <w:tcPr>
            <w:tcW w:w="1601" w:type="dxa"/>
          </w:tcPr>
          <w:p w14:paraId="7FC8690E" w14:textId="53C3E806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Birim Sorumluları</w:t>
            </w:r>
          </w:p>
        </w:tc>
        <w:tc>
          <w:tcPr>
            <w:tcW w:w="1946" w:type="dxa"/>
          </w:tcPr>
          <w:p w14:paraId="46733466" w14:textId="1DA900FA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Dönemsel</w:t>
            </w:r>
          </w:p>
        </w:tc>
      </w:tr>
      <w:tr w:rsidR="00A27ECD" w:rsidRPr="0016012C" w14:paraId="7E617620" w14:textId="77777777" w:rsidTr="00F14D14">
        <w:tc>
          <w:tcPr>
            <w:tcW w:w="562" w:type="dxa"/>
          </w:tcPr>
          <w:p w14:paraId="4A375D47" w14:textId="1D137EA2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6</w:t>
            </w:r>
          </w:p>
        </w:tc>
        <w:tc>
          <w:tcPr>
            <w:tcW w:w="2321" w:type="dxa"/>
          </w:tcPr>
          <w:p w14:paraId="4902522C" w14:textId="0157A815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İç kontrol süreçleri</w:t>
            </w:r>
          </w:p>
        </w:tc>
        <w:tc>
          <w:tcPr>
            <w:tcW w:w="2153" w:type="dxa"/>
          </w:tcPr>
          <w:p w14:paraId="7917329B" w14:textId="2F7DFE73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Stratejiyle uyumsuzluk</w:t>
            </w:r>
          </w:p>
        </w:tc>
        <w:tc>
          <w:tcPr>
            <w:tcW w:w="1943" w:type="dxa"/>
          </w:tcPr>
          <w:p w14:paraId="09FD4F3C" w14:textId="65A1A8F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Denetim ve izleme</w:t>
            </w:r>
          </w:p>
        </w:tc>
        <w:tc>
          <w:tcPr>
            <w:tcW w:w="4034" w:type="dxa"/>
          </w:tcPr>
          <w:p w14:paraId="55D56C10" w14:textId="05DBF1D3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Merkez Müdürü</w:t>
            </w:r>
          </w:p>
        </w:tc>
        <w:tc>
          <w:tcPr>
            <w:tcW w:w="1601" w:type="dxa"/>
          </w:tcPr>
          <w:p w14:paraId="779F95A6" w14:textId="61D8DE9A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İlgili Personel</w:t>
            </w:r>
          </w:p>
        </w:tc>
        <w:tc>
          <w:tcPr>
            <w:tcW w:w="1946" w:type="dxa"/>
          </w:tcPr>
          <w:p w14:paraId="403CFA77" w14:textId="57E0A790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Yıllık</w:t>
            </w:r>
          </w:p>
        </w:tc>
      </w:tr>
      <w:tr w:rsidR="00F762C0" w:rsidRPr="0016012C" w14:paraId="1EF1553F" w14:textId="77777777" w:rsidTr="00F14D14">
        <w:tc>
          <w:tcPr>
            <w:tcW w:w="562" w:type="dxa"/>
          </w:tcPr>
          <w:p w14:paraId="7BFDB417" w14:textId="4D875D3E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7</w:t>
            </w:r>
          </w:p>
        </w:tc>
        <w:tc>
          <w:tcPr>
            <w:tcW w:w="2321" w:type="dxa"/>
          </w:tcPr>
          <w:p w14:paraId="4EF2C9F8" w14:textId="0AD82DD4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Personel görevlendirme</w:t>
            </w:r>
          </w:p>
        </w:tc>
        <w:tc>
          <w:tcPr>
            <w:tcW w:w="2153" w:type="dxa"/>
          </w:tcPr>
          <w:p w14:paraId="533B136C" w14:textId="2262DC0F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İş aksaması</w:t>
            </w:r>
          </w:p>
        </w:tc>
        <w:tc>
          <w:tcPr>
            <w:tcW w:w="1943" w:type="dxa"/>
          </w:tcPr>
          <w:p w14:paraId="1C64F865" w14:textId="45A0EE36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Görev tanımları</w:t>
            </w:r>
          </w:p>
        </w:tc>
        <w:tc>
          <w:tcPr>
            <w:tcW w:w="4034" w:type="dxa"/>
          </w:tcPr>
          <w:p w14:paraId="6899EC38" w14:textId="49DF6163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Merkez Müdürü</w:t>
            </w:r>
          </w:p>
        </w:tc>
        <w:tc>
          <w:tcPr>
            <w:tcW w:w="1601" w:type="dxa"/>
          </w:tcPr>
          <w:p w14:paraId="7407FCA7" w14:textId="42A409C2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İlgili Personel</w:t>
            </w:r>
          </w:p>
        </w:tc>
        <w:tc>
          <w:tcPr>
            <w:tcW w:w="1946" w:type="dxa"/>
          </w:tcPr>
          <w:p w14:paraId="71748A7A" w14:textId="5AA1A798" w:rsidR="00F762C0" w:rsidRPr="0016012C" w:rsidRDefault="00F762C0" w:rsidP="00F762C0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  <w:r>
              <w:t>Gerektikçe</w:t>
            </w:r>
          </w:p>
        </w:tc>
      </w:tr>
      <w:tr w:rsidR="00A27ECD" w:rsidRPr="0016012C" w14:paraId="1C5C50C8" w14:textId="77777777" w:rsidTr="00F14D14">
        <w:tc>
          <w:tcPr>
            <w:tcW w:w="562" w:type="dxa"/>
            <w:vAlign w:val="center"/>
          </w:tcPr>
          <w:p w14:paraId="2B600D28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321" w:type="dxa"/>
            <w:vAlign w:val="center"/>
          </w:tcPr>
          <w:p w14:paraId="1EE58502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2153" w:type="dxa"/>
            <w:vAlign w:val="center"/>
          </w:tcPr>
          <w:p w14:paraId="662C7085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1943" w:type="dxa"/>
            <w:vAlign w:val="center"/>
          </w:tcPr>
          <w:p w14:paraId="51E59381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4034" w:type="dxa"/>
            <w:vAlign w:val="center"/>
          </w:tcPr>
          <w:p w14:paraId="6F5898FF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1601" w:type="dxa"/>
            <w:vAlign w:val="center"/>
          </w:tcPr>
          <w:p w14:paraId="34F26660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  <w:tc>
          <w:tcPr>
            <w:tcW w:w="1946" w:type="dxa"/>
            <w:vAlign w:val="center"/>
          </w:tcPr>
          <w:p w14:paraId="524E2E8A" w14:textId="77777777" w:rsidR="00A27ECD" w:rsidRPr="0016012C" w:rsidRDefault="00A27ECD" w:rsidP="00A27ECD">
            <w:pPr>
              <w:pStyle w:val="NoSpacing"/>
              <w:rPr>
                <w:rFonts w:ascii="Cambria" w:hAnsi="Cambria"/>
                <w:bCs/>
                <w:color w:val="000000" w:themeColor="text1"/>
              </w:rPr>
            </w:pPr>
          </w:p>
        </w:tc>
      </w:tr>
    </w:tbl>
    <w:p w14:paraId="16005BF9" w14:textId="77777777" w:rsidR="009B1199" w:rsidRPr="0016012C" w:rsidRDefault="009B1199" w:rsidP="005B0C52">
      <w:pPr>
        <w:pStyle w:val="NoSpacing"/>
        <w:rPr>
          <w:rFonts w:ascii="Cambria" w:hAnsi="Cambria"/>
          <w:b/>
          <w:bCs/>
          <w:color w:val="000000" w:themeColor="text1"/>
        </w:rPr>
      </w:pPr>
    </w:p>
    <w:p w14:paraId="26D51615" w14:textId="77777777" w:rsidR="00BE3E80" w:rsidRPr="0016012C" w:rsidRDefault="00BE3E80" w:rsidP="005B0C52">
      <w:pPr>
        <w:pStyle w:val="NoSpacing"/>
        <w:rPr>
          <w:rFonts w:ascii="Cambria" w:hAnsi="Cambria"/>
          <w:b/>
          <w:bCs/>
          <w:color w:val="000000" w:themeColor="text1"/>
        </w:rPr>
      </w:pPr>
    </w:p>
    <w:p w14:paraId="38BEFA56" w14:textId="77777777" w:rsidR="00244847" w:rsidRDefault="00244847" w:rsidP="005B0C52">
      <w:pPr>
        <w:pStyle w:val="NoSpacing"/>
        <w:rPr>
          <w:rFonts w:ascii="Cambria" w:hAnsi="Cambria"/>
          <w:b/>
          <w:bCs/>
          <w:color w:val="000000" w:themeColor="text1"/>
        </w:rPr>
      </w:pPr>
    </w:p>
    <w:sectPr w:rsidR="00244847" w:rsidSect="00244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410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9314" w14:textId="77777777" w:rsidR="00F7222A" w:rsidRDefault="00F7222A" w:rsidP="00534F7F">
      <w:pPr>
        <w:spacing w:after="0" w:line="240" w:lineRule="auto"/>
      </w:pPr>
      <w:r>
        <w:separator/>
      </w:r>
    </w:p>
  </w:endnote>
  <w:endnote w:type="continuationSeparator" w:id="0">
    <w:p w14:paraId="315028DD" w14:textId="77777777" w:rsidR="00F7222A" w:rsidRDefault="00F7222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DEF7" w14:textId="77777777" w:rsidR="007C1EC8" w:rsidRDefault="007C1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65B2" w14:textId="77777777" w:rsidR="00534F7F" w:rsidRPr="00FA4935" w:rsidRDefault="00534F7F" w:rsidP="00534F7F">
    <w:pPr>
      <w:pStyle w:val="NoSpacing"/>
      <w:pBdr>
        <w:top w:val="single" w:sz="4" w:space="1" w:color="BFBFBF" w:themeColor="background1" w:themeShade="BF"/>
      </w:pBdr>
      <w:rPr>
        <w:color w:val="000000" w:themeColor="text1"/>
        <w:sz w:val="6"/>
        <w:szCs w:val="6"/>
      </w:rPr>
    </w:pPr>
  </w:p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124"/>
      <w:gridCol w:w="614"/>
      <w:gridCol w:w="2409"/>
      <w:gridCol w:w="284"/>
      <w:gridCol w:w="3827"/>
      <w:gridCol w:w="1418"/>
    </w:tblGrid>
    <w:tr w:rsidR="00FA4935" w:rsidRPr="00FA4935" w14:paraId="07AFFEDF" w14:textId="77777777" w:rsidTr="00403455">
      <w:trPr>
        <w:trHeight w:val="559"/>
      </w:trPr>
      <w:tc>
        <w:tcPr>
          <w:tcW w:w="666" w:type="dxa"/>
        </w:tcPr>
        <w:p w14:paraId="221B1CAE" w14:textId="77777777" w:rsidR="00403455" w:rsidRPr="00FA4935" w:rsidRDefault="00403455" w:rsidP="00403455">
          <w:pPr>
            <w:pStyle w:val="Footer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5280FD6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</w:tc>
      <w:tc>
        <w:tcPr>
          <w:tcW w:w="5124" w:type="dxa"/>
          <w:tcBorders>
            <w:right w:val="single" w:sz="4" w:space="0" w:color="auto"/>
          </w:tcBorders>
        </w:tcPr>
        <w:p w14:paraId="6CF4494D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Hükümet Meydanı No: 2</w:t>
          </w:r>
        </w:p>
        <w:p w14:paraId="72ACF087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06050 Ulus, Altındağ/ANKARA</w:t>
          </w:r>
        </w:p>
      </w:tc>
      <w:tc>
        <w:tcPr>
          <w:tcW w:w="614" w:type="dxa"/>
          <w:tcBorders>
            <w:left w:val="single" w:sz="4" w:space="0" w:color="auto"/>
          </w:tcBorders>
        </w:tcPr>
        <w:p w14:paraId="6F945810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  <w:tc>
        <w:tcPr>
          <w:tcW w:w="2409" w:type="dxa"/>
        </w:tcPr>
        <w:p w14:paraId="290342BE" w14:textId="77777777" w:rsidR="00403455" w:rsidRPr="00FA4935" w:rsidRDefault="00403455" w:rsidP="00403455">
          <w:pPr>
            <w:pStyle w:val="Footer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Telefon</w:t>
          </w:r>
        </w:p>
        <w:p w14:paraId="7D244045" w14:textId="77777777" w:rsidR="00403455" w:rsidRPr="00FA4935" w:rsidRDefault="00403455" w:rsidP="00403455">
          <w:pPr>
            <w:pStyle w:val="Footer"/>
            <w:jc w:val="right"/>
            <w:rPr>
              <w:rFonts w:ascii="Cambria" w:hAnsi="Cambria"/>
              <w:b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İnternet Adresi</w:t>
          </w:r>
        </w:p>
        <w:p w14:paraId="72C2A1AE" w14:textId="77777777" w:rsidR="00403455" w:rsidRPr="00FA4935" w:rsidRDefault="00403455" w:rsidP="00403455">
          <w:pPr>
            <w:pStyle w:val="Footer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b/>
              <w:color w:val="000000" w:themeColor="text1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2FC191EA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  <w:p w14:paraId="300781AB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  <w:p w14:paraId="2B0657C9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2D628B9E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0312 596 44 44-45</w:t>
          </w:r>
        </w:p>
        <w:p w14:paraId="3892FED2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www.asbu.edu.tr</w:t>
          </w:r>
        </w:p>
        <w:p w14:paraId="7A4690A2" w14:textId="77777777" w:rsidR="00403455" w:rsidRPr="00FA4935" w:rsidRDefault="00403455" w:rsidP="00403455">
          <w:pPr>
            <w:pStyle w:val="Foot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>bilgi@asbu.edu.tr</w:t>
          </w:r>
        </w:p>
      </w:tc>
      <w:tc>
        <w:tcPr>
          <w:tcW w:w="1418" w:type="dxa"/>
        </w:tcPr>
        <w:p w14:paraId="00278899" w14:textId="77777777" w:rsidR="00403455" w:rsidRPr="00FA4935" w:rsidRDefault="00403455" w:rsidP="00403455">
          <w:pPr>
            <w:pStyle w:val="Footer"/>
            <w:jc w:val="right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 xml:space="preserve">Sayfa 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instrText>PAGE  \* Arabic  \* MERGEFORMAT</w:instrTex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="007C1EC8">
            <w:rPr>
              <w:rFonts w:ascii="Cambria" w:hAnsi="Cambria"/>
              <w:b/>
              <w:bCs/>
              <w:noProof/>
              <w:color w:val="000000" w:themeColor="text1"/>
              <w:sz w:val="16"/>
              <w:szCs w:val="16"/>
            </w:rPr>
            <w:t>2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end"/>
          </w:r>
          <w:r w:rsidRPr="00FA4935">
            <w:rPr>
              <w:rFonts w:ascii="Cambria" w:hAnsi="Cambria"/>
              <w:color w:val="000000" w:themeColor="text1"/>
              <w:sz w:val="16"/>
              <w:szCs w:val="16"/>
            </w:rPr>
            <w:t xml:space="preserve"> / 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begin"/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instrText>NUMPAGES  \* Arabic  \* MERGEFORMAT</w:instrTex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separate"/>
          </w:r>
          <w:r w:rsidR="007C1EC8">
            <w:rPr>
              <w:rFonts w:ascii="Cambria" w:hAnsi="Cambria"/>
              <w:b/>
              <w:bCs/>
              <w:noProof/>
              <w:color w:val="000000" w:themeColor="text1"/>
              <w:sz w:val="16"/>
              <w:szCs w:val="16"/>
            </w:rPr>
            <w:t>2</w:t>
          </w:r>
          <w:r w:rsidRPr="00FA4935">
            <w:rPr>
              <w:rFonts w:ascii="Cambria" w:hAnsi="Cambria"/>
              <w:b/>
              <w:bCs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5D167B7" w14:textId="77777777" w:rsidR="00534F7F" w:rsidRPr="00FA4935" w:rsidRDefault="00534F7F">
    <w:pPr>
      <w:pStyle w:val="Footer"/>
      <w:rPr>
        <w:color w:val="000000" w:themeColor="text1"/>
        <w:sz w:val="6"/>
        <w:szCs w:val="6"/>
      </w:rPr>
    </w:pPr>
  </w:p>
  <w:p w14:paraId="4D8489E6" w14:textId="77777777" w:rsidR="00EB72A7" w:rsidRPr="00FA4935" w:rsidRDefault="00EB72A7">
    <w:pPr>
      <w:pStyle w:val="Footer"/>
      <w:rPr>
        <w:color w:val="000000" w:themeColor="text1"/>
        <w:sz w:val="6"/>
        <w:szCs w:val="6"/>
      </w:rPr>
    </w:pPr>
    <w:r w:rsidRPr="00FA4935">
      <w:rPr>
        <w:rFonts w:ascii="Cambria" w:hAnsi="Cambria"/>
        <w:i/>
        <w:color w:val="000000" w:themeColor="text1"/>
        <w:sz w:val="16"/>
        <w:szCs w:val="16"/>
      </w:rPr>
      <w:t>(Form No: FRM-0003, Revizyon Tarihi</w:t>
    </w:r>
    <w:proofErr w:type="gramStart"/>
    <w:r w:rsidRPr="00FA4935">
      <w:rPr>
        <w:rFonts w:ascii="Cambria" w:hAnsi="Cambria"/>
        <w:i/>
        <w:color w:val="000000" w:themeColor="text1"/>
        <w:sz w:val="16"/>
        <w:szCs w:val="16"/>
      </w:rPr>
      <w:t>: -</w:t>
    </w:r>
    <w:proofErr w:type="gramEnd"/>
    <w:r w:rsidRPr="00FA4935">
      <w:rPr>
        <w:rFonts w:ascii="Cambria" w:hAnsi="Cambria"/>
        <w:i/>
        <w:color w:val="000000" w:themeColor="text1"/>
        <w:sz w:val="16"/>
        <w:szCs w:val="16"/>
      </w:rPr>
      <w:t>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FEAE" w14:textId="77777777" w:rsidR="007C1EC8" w:rsidRDefault="007C1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4123" w14:textId="77777777" w:rsidR="00F7222A" w:rsidRDefault="00F7222A" w:rsidP="00534F7F">
      <w:pPr>
        <w:spacing w:after="0" w:line="240" w:lineRule="auto"/>
      </w:pPr>
      <w:r>
        <w:separator/>
      </w:r>
    </w:p>
  </w:footnote>
  <w:footnote w:type="continuationSeparator" w:id="0">
    <w:p w14:paraId="55F5E5B2" w14:textId="77777777" w:rsidR="00F7222A" w:rsidRDefault="00F7222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9145" w14:textId="77777777" w:rsidR="007C1EC8" w:rsidRDefault="007C1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16012C" w:rsidRPr="0016012C" w14:paraId="13F59D82" w14:textId="77777777" w:rsidTr="00D04D2D">
      <w:trPr>
        <w:trHeight w:val="189"/>
      </w:trPr>
      <w:tc>
        <w:tcPr>
          <w:tcW w:w="2547" w:type="dxa"/>
          <w:vMerge w:val="restart"/>
        </w:tcPr>
        <w:p w14:paraId="5E9B1931" w14:textId="77777777" w:rsidR="00534F7F" w:rsidRPr="0016012C" w:rsidRDefault="0016012C" w:rsidP="0016012C">
          <w:pPr>
            <w:pStyle w:val="Header"/>
            <w:ind w:left="-115" w:right="-110"/>
            <w:jc w:val="center"/>
            <w:rPr>
              <w:color w:val="000000" w:themeColor="text1"/>
            </w:rPr>
          </w:pPr>
          <w:r w:rsidRPr="0016012C">
            <w:rPr>
              <w:noProof/>
              <w:color w:val="000000" w:themeColor="text1"/>
              <w:lang w:eastAsia="tr-TR"/>
            </w:rPr>
            <w:drawing>
              <wp:inline distT="0" distB="0" distL="0" distR="0" wp14:anchorId="67D4F528" wp14:editId="6FCDF803">
                <wp:extent cx="988695" cy="892810"/>
                <wp:effectExtent l="0" t="0" r="1905" b="2540"/>
                <wp:docPr id="52" name="Resim 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695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F224CDB" w14:textId="77777777" w:rsidR="00534F7F" w:rsidRPr="0016012C" w:rsidRDefault="009B1199" w:rsidP="00437CF7">
          <w:pPr>
            <w:pStyle w:val="Header"/>
            <w:jc w:val="center"/>
            <w:rPr>
              <w:rFonts w:ascii="Cambria" w:hAnsi="Cambria"/>
              <w:b/>
              <w:color w:val="000000" w:themeColor="text1"/>
            </w:rPr>
          </w:pPr>
          <w:r w:rsidRPr="0016012C">
            <w:rPr>
              <w:rFonts w:ascii="Cambria" w:hAnsi="Cambria"/>
              <w:b/>
              <w:color w:val="000000" w:themeColor="text1"/>
            </w:rPr>
            <w:t>HASSAS GÖREV TESPİT FORMU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1EB6884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F156CA4" w14:textId="0F216E43" w:rsidR="00534F7F" w:rsidRPr="0016012C" w:rsidRDefault="00534F7F" w:rsidP="00DE73DD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FRM-</w:t>
          </w:r>
          <w:r w:rsidR="00EB72A7" w:rsidRPr="0016012C">
            <w:rPr>
              <w:rFonts w:ascii="Cambria" w:hAnsi="Cambria"/>
              <w:color w:val="000000" w:themeColor="text1"/>
              <w:sz w:val="16"/>
              <w:szCs w:val="16"/>
            </w:rPr>
            <w:t>0</w:t>
          </w:r>
          <w:r w:rsidR="006646BA">
            <w:rPr>
              <w:rFonts w:ascii="Cambria" w:hAnsi="Cambria"/>
              <w:color w:val="000000" w:themeColor="text1"/>
              <w:sz w:val="16"/>
              <w:szCs w:val="16"/>
            </w:rPr>
            <w:t>580</w:t>
          </w:r>
        </w:p>
      </w:tc>
    </w:tr>
    <w:tr w:rsidR="0016012C" w:rsidRPr="0016012C" w14:paraId="1A6AD2F1" w14:textId="77777777" w:rsidTr="00D04D2D">
      <w:trPr>
        <w:trHeight w:val="187"/>
      </w:trPr>
      <w:tc>
        <w:tcPr>
          <w:tcW w:w="2547" w:type="dxa"/>
          <w:vMerge/>
        </w:tcPr>
        <w:p w14:paraId="50A8341B" w14:textId="77777777" w:rsidR="00534F7F" w:rsidRPr="0016012C" w:rsidRDefault="00534F7F" w:rsidP="00534F7F">
          <w:pPr>
            <w:pStyle w:val="Header"/>
            <w:rPr>
              <w:noProof/>
              <w:color w:val="000000" w:themeColor="text1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FE3CC45" w14:textId="77777777" w:rsidR="00534F7F" w:rsidRPr="0016012C" w:rsidRDefault="00534F7F" w:rsidP="00534F7F">
          <w:pPr>
            <w:pStyle w:val="Header"/>
            <w:jc w:val="center"/>
            <w:rPr>
              <w:color w:val="000000" w:themeColor="text1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1205273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007E863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</w:tr>
    <w:tr w:rsidR="0016012C" w:rsidRPr="0016012C" w14:paraId="77DA10D2" w14:textId="77777777" w:rsidTr="00D04D2D">
      <w:trPr>
        <w:trHeight w:val="187"/>
      </w:trPr>
      <w:tc>
        <w:tcPr>
          <w:tcW w:w="2547" w:type="dxa"/>
          <w:vMerge/>
        </w:tcPr>
        <w:p w14:paraId="0F2B2B24" w14:textId="77777777" w:rsidR="00534F7F" w:rsidRPr="0016012C" w:rsidRDefault="00534F7F" w:rsidP="00534F7F">
          <w:pPr>
            <w:pStyle w:val="Header"/>
            <w:rPr>
              <w:noProof/>
              <w:color w:val="000000" w:themeColor="text1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622B16A" w14:textId="77777777" w:rsidR="00534F7F" w:rsidRPr="0016012C" w:rsidRDefault="00534F7F" w:rsidP="00534F7F">
          <w:pPr>
            <w:pStyle w:val="Header"/>
            <w:jc w:val="center"/>
            <w:rPr>
              <w:color w:val="000000" w:themeColor="text1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BFCDEDC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FE9655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</w:tr>
    <w:tr w:rsidR="00534F7F" w:rsidRPr="0016012C" w14:paraId="185B4C9F" w14:textId="77777777" w:rsidTr="00D04D2D">
      <w:trPr>
        <w:trHeight w:val="220"/>
      </w:trPr>
      <w:tc>
        <w:tcPr>
          <w:tcW w:w="2547" w:type="dxa"/>
          <w:vMerge/>
        </w:tcPr>
        <w:p w14:paraId="03C42F3F" w14:textId="77777777" w:rsidR="00534F7F" w:rsidRPr="0016012C" w:rsidRDefault="00534F7F" w:rsidP="00534F7F">
          <w:pPr>
            <w:pStyle w:val="Header"/>
            <w:rPr>
              <w:noProof/>
              <w:color w:val="000000" w:themeColor="text1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855272E" w14:textId="77777777" w:rsidR="00534F7F" w:rsidRPr="0016012C" w:rsidRDefault="00534F7F" w:rsidP="00534F7F">
          <w:pPr>
            <w:pStyle w:val="Header"/>
            <w:jc w:val="center"/>
            <w:rPr>
              <w:color w:val="000000" w:themeColor="text1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15CCD865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  <w:r w:rsidRPr="0016012C">
            <w:rPr>
              <w:rFonts w:ascii="Cambria" w:hAnsi="Cambria"/>
              <w:color w:val="000000" w:themeColor="text1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E965582" w14:textId="77777777" w:rsidR="00534F7F" w:rsidRPr="0016012C" w:rsidRDefault="00534F7F" w:rsidP="00534F7F">
          <w:pPr>
            <w:pStyle w:val="Header"/>
            <w:rPr>
              <w:rFonts w:ascii="Cambria" w:hAnsi="Cambria"/>
              <w:color w:val="000000" w:themeColor="text1"/>
              <w:sz w:val="16"/>
              <w:szCs w:val="16"/>
            </w:rPr>
          </w:pPr>
        </w:p>
      </w:tc>
    </w:tr>
  </w:tbl>
  <w:p w14:paraId="019734ED" w14:textId="77777777" w:rsidR="00F958F7" w:rsidRPr="0016012C" w:rsidRDefault="00F958F7">
    <w:pPr>
      <w:pStyle w:val="Header"/>
      <w:rPr>
        <w:color w:val="000000" w:themeColor="text1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F08A" w14:textId="77777777" w:rsidR="007C1EC8" w:rsidRDefault="007C1E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B5CD3"/>
    <w:rsid w:val="00116355"/>
    <w:rsid w:val="001368C2"/>
    <w:rsid w:val="0016012C"/>
    <w:rsid w:val="00164950"/>
    <w:rsid w:val="001A4C49"/>
    <w:rsid w:val="001F16FF"/>
    <w:rsid w:val="0020508C"/>
    <w:rsid w:val="00244847"/>
    <w:rsid w:val="00271BDB"/>
    <w:rsid w:val="002753FA"/>
    <w:rsid w:val="002B7CB6"/>
    <w:rsid w:val="002F0FD6"/>
    <w:rsid w:val="003230A8"/>
    <w:rsid w:val="003772FB"/>
    <w:rsid w:val="003C0F72"/>
    <w:rsid w:val="003D72D5"/>
    <w:rsid w:val="003E0DA1"/>
    <w:rsid w:val="00403455"/>
    <w:rsid w:val="00406E3A"/>
    <w:rsid w:val="00437CF7"/>
    <w:rsid w:val="004B24B6"/>
    <w:rsid w:val="004C0CC2"/>
    <w:rsid w:val="004C2E60"/>
    <w:rsid w:val="004F6F98"/>
    <w:rsid w:val="00534F7F"/>
    <w:rsid w:val="0053562B"/>
    <w:rsid w:val="00561AEB"/>
    <w:rsid w:val="0056674F"/>
    <w:rsid w:val="00587671"/>
    <w:rsid w:val="005B0C52"/>
    <w:rsid w:val="005C1A2D"/>
    <w:rsid w:val="00634E90"/>
    <w:rsid w:val="0064705C"/>
    <w:rsid w:val="006561A6"/>
    <w:rsid w:val="006646BA"/>
    <w:rsid w:val="00713C08"/>
    <w:rsid w:val="007748FD"/>
    <w:rsid w:val="007C1EC8"/>
    <w:rsid w:val="00846AD8"/>
    <w:rsid w:val="00900183"/>
    <w:rsid w:val="009B1199"/>
    <w:rsid w:val="009B6346"/>
    <w:rsid w:val="009D7EB8"/>
    <w:rsid w:val="00A27ECD"/>
    <w:rsid w:val="00A5214F"/>
    <w:rsid w:val="00AA3CB6"/>
    <w:rsid w:val="00B03EB5"/>
    <w:rsid w:val="00B178C6"/>
    <w:rsid w:val="00B2469A"/>
    <w:rsid w:val="00BE18EE"/>
    <w:rsid w:val="00BE2B5C"/>
    <w:rsid w:val="00BE3E80"/>
    <w:rsid w:val="00C11C01"/>
    <w:rsid w:val="00CC3E17"/>
    <w:rsid w:val="00CF5DBC"/>
    <w:rsid w:val="00D00CA5"/>
    <w:rsid w:val="00D02BC9"/>
    <w:rsid w:val="00D04D2D"/>
    <w:rsid w:val="00DE73DD"/>
    <w:rsid w:val="00E00EEB"/>
    <w:rsid w:val="00EA34CE"/>
    <w:rsid w:val="00EB72A7"/>
    <w:rsid w:val="00ED1E8F"/>
    <w:rsid w:val="00F14D14"/>
    <w:rsid w:val="00F478AB"/>
    <w:rsid w:val="00F7222A"/>
    <w:rsid w:val="00F762C0"/>
    <w:rsid w:val="00F958F7"/>
    <w:rsid w:val="00F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CF2AE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8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F7F"/>
  </w:style>
  <w:style w:type="paragraph" w:styleId="Footer">
    <w:name w:val="footer"/>
    <w:basedOn w:val="Normal"/>
    <w:link w:val="Footer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7F"/>
  </w:style>
  <w:style w:type="table" w:styleId="TableGrid">
    <w:name w:val="Table Grid"/>
    <w:basedOn w:val="TableNormal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34F7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34F7F"/>
  </w:style>
  <w:style w:type="table" w:styleId="PlainTable1">
    <w:name w:val="Plain Table 1"/>
    <w:basedOn w:val="TableNormal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7C1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Zeynep Burcu UĞUR</cp:lastModifiedBy>
  <cp:revision>2</cp:revision>
  <dcterms:created xsi:type="dcterms:W3CDTF">2026-06-26T08:53:00Z</dcterms:created>
  <dcterms:modified xsi:type="dcterms:W3CDTF">2026-06-26T08:53:00Z</dcterms:modified>
</cp:coreProperties>
</file>